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324D94">
        <w:rPr>
          <w:rFonts w:ascii="Times New Roman" w:hAnsi="Times New Roman" w:cs="Times New Roman"/>
          <w:b/>
          <w:sz w:val="28"/>
          <w:szCs w:val="28"/>
          <w:lang w:val="uk-UA"/>
        </w:rPr>
        <w:t>ПАЩЕНКО К.О.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324D94">
        <w:rPr>
          <w:rFonts w:ascii="Times New Roman" w:hAnsi="Times New Roman" w:cs="Times New Roman"/>
          <w:b/>
          <w:sz w:val="28"/>
          <w:szCs w:val="28"/>
          <w:lang w:val="uk-UA"/>
        </w:rPr>
        <w:t>ПАЩЕНКО Катерини Олександрівни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EC78BA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 w:rsidR="00F05F6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економіки, бухгалтерського обліку та звітності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D94" w:rsidRPr="00324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ПАЩЕНКО Катерини Олександрівни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3B1A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B59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507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2ED6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876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E28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4D94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4CE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6F6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4FC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42A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7B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3CC4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871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C3B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36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189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026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0D6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94E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77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D1D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6C40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DE4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956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743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4FB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0AA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115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1CF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A84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953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60B0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748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9F0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203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8BA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5F67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43A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180</cp:revision>
  <dcterms:created xsi:type="dcterms:W3CDTF">2015-09-03T12:02:00Z</dcterms:created>
  <dcterms:modified xsi:type="dcterms:W3CDTF">2021-03-01T07:13:00Z</dcterms:modified>
</cp:coreProperties>
</file>