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DD7CFF">
        <w:rPr>
          <w:rFonts w:ascii="Times New Roman" w:hAnsi="Times New Roman" w:cs="Times New Roman"/>
          <w:b/>
          <w:sz w:val="28"/>
          <w:szCs w:val="28"/>
          <w:lang w:val="uk-UA"/>
        </w:rPr>
        <w:t>КИРПИ В.В.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DB1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DD7CFF">
        <w:rPr>
          <w:rFonts w:ascii="Times New Roman" w:hAnsi="Times New Roman" w:cs="Times New Roman"/>
          <w:b/>
          <w:sz w:val="28"/>
          <w:szCs w:val="28"/>
          <w:lang w:val="uk-UA"/>
        </w:rPr>
        <w:t>КИРПИ Віти Вікторівни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державного контролю в пунктах пропуску на кордоні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="00DD7CFF" w:rsidRPr="00DD7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КИРПИ Віти Вікторівни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0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7EF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54</cp:revision>
  <dcterms:created xsi:type="dcterms:W3CDTF">2015-09-03T12:02:00Z</dcterms:created>
  <dcterms:modified xsi:type="dcterms:W3CDTF">2021-02-26T09:30:00Z</dcterms:modified>
</cp:coreProperties>
</file>